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B66DF">
      <w:pPr>
        <w:keepNext w:val="0"/>
        <w:keepLines w:val="0"/>
        <w:pageBreakBefore w:val="0"/>
        <w:widowControl w:val="0"/>
        <w:numPr>
          <w:ilvl w:val="0"/>
          <w:numId w:val="0"/>
        </w:numPr>
        <w:kinsoku/>
        <w:wordWrap/>
        <w:overflowPunct/>
        <w:topLinePunct/>
        <w:autoSpaceDE/>
        <w:autoSpaceDN/>
        <w:bidi w:val="0"/>
        <w:adjustRightInd/>
        <w:snapToGrid/>
        <w:spacing w:line="572" w:lineRule="exact"/>
        <w:jc w:val="left"/>
        <w:textAlignment w:val="auto"/>
        <w:rPr>
          <w:rFonts w:hint="eastAsia" w:ascii="仿宋_GB2312" w:hAnsi="仿宋_GB2312" w:eastAsia="仿宋_GB2312" w:cs="仿宋_GB2312"/>
          <w:color w:val="000000"/>
          <w:kern w:val="0"/>
          <w:sz w:val="32"/>
          <w:szCs w:val="32"/>
          <w:lang w:val="en-US" w:eastAsia="zh-CN"/>
        </w:rPr>
      </w:pPr>
      <w:bookmarkStart w:id="0" w:name="_GoBack"/>
      <w:r>
        <w:rPr>
          <w:rFonts w:hint="eastAsia" w:ascii="仿宋_GB2312" w:hAnsi="仿宋_GB2312" w:eastAsia="仿宋_GB2312" w:cs="仿宋_GB2312"/>
          <w:color w:val="000000"/>
          <w:kern w:val="0"/>
          <w:sz w:val="32"/>
          <w:szCs w:val="32"/>
          <w:lang w:val="en-US" w:eastAsia="zh-CN"/>
        </w:rPr>
        <w:t>附件1</w:t>
      </w:r>
    </w:p>
    <w:bookmarkEnd w:id="0"/>
    <w:p w14:paraId="22305E1E">
      <w:pPr>
        <w:keepNext w:val="0"/>
        <w:keepLines w:val="0"/>
        <w:pageBreakBefore w:val="0"/>
        <w:widowControl w:val="0"/>
        <w:numPr>
          <w:ilvl w:val="0"/>
          <w:numId w:val="0"/>
        </w:numPr>
        <w:kinsoku/>
        <w:wordWrap/>
        <w:overflowPunct/>
        <w:topLinePunct/>
        <w:autoSpaceDE/>
        <w:autoSpaceDN/>
        <w:bidi w:val="0"/>
        <w:adjustRightInd/>
        <w:snapToGrid/>
        <w:spacing w:line="572" w:lineRule="exact"/>
        <w:jc w:val="center"/>
        <w:textAlignment w:val="auto"/>
        <w:rPr>
          <w:rFonts w:hint="eastAsia" w:ascii="仿宋_GB2312" w:hAnsi="仿宋_GB2312" w:eastAsia="仿宋_GB2312" w:cs="仿宋_GB2312"/>
          <w:b/>
          <w:bCs/>
          <w:color w:val="000000"/>
          <w:kern w:val="0"/>
          <w:sz w:val="36"/>
          <w:szCs w:val="36"/>
          <w:lang w:val="en-US" w:eastAsia="zh-CN"/>
        </w:rPr>
      </w:pPr>
      <w:r>
        <w:rPr>
          <w:rFonts w:hint="eastAsia" w:ascii="仿宋_GB2312" w:hAnsi="仿宋_GB2312" w:eastAsia="仿宋_GB2312" w:cs="仿宋_GB2312"/>
          <w:b/>
          <w:bCs/>
          <w:color w:val="000000"/>
          <w:kern w:val="0"/>
          <w:sz w:val="36"/>
          <w:szCs w:val="36"/>
          <w:lang w:val="en-US" w:eastAsia="zh-CN"/>
        </w:rPr>
        <w:t>2024年六安市人工智能场景应用技术</w:t>
      </w:r>
    </w:p>
    <w:p w14:paraId="684130EF">
      <w:pPr>
        <w:keepNext w:val="0"/>
        <w:keepLines w:val="0"/>
        <w:pageBreakBefore w:val="0"/>
        <w:widowControl w:val="0"/>
        <w:numPr>
          <w:ilvl w:val="0"/>
          <w:numId w:val="0"/>
        </w:numPr>
        <w:kinsoku/>
        <w:wordWrap/>
        <w:overflowPunct/>
        <w:topLinePunct/>
        <w:autoSpaceDE/>
        <w:autoSpaceDN/>
        <w:bidi w:val="0"/>
        <w:adjustRightInd/>
        <w:snapToGrid/>
        <w:spacing w:line="572" w:lineRule="exact"/>
        <w:jc w:val="center"/>
        <w:textAlignment w:val="auto"/>
        <w:rPr>
          <w:rFonts w:hint="eastAsia" w:ascii="仿宋_GB2312" w:hAnsi="仿宋_GB2312" w:eastAsia="仿宋_GB2312" w:cs="仿宋_GB2312"/>
          <w:b/>
          <w:bCs/>
          <w:color w:val="000000"/>
          <w:kern w:val="0"/>
          <w:sz w:val="36"/>
          <w:szCs w:val="36"/>
          <w:lang w:val="en-US" w:eastAsia="zh-CN"/>
        </w:rPr>
      </w:pPr>
      <w:r>
        <w:rPr>
          <w:rFonts w:hint="eastAsia" w:ascii="仿宋_GB2312" w:hAnsi="仿宋_GB2312" w:eastAsia="仿宋_GB2312" w:cs="仿宋_GB2312"/>
          <w:b/>
          <w:bCs/>
          <w:color w:val="000000"/>
          <w:kern w:val="0"/>
          <w:sz w:val="36"/>
          <w:szCs w:val="36"/>
          <w:lang w:val="en-US" w:eastAsia="zh-CN"/>
        </w:rPr>
        <w:t>培训会暨皖西学院智能汽车竞赛流程</w:t>
      </w:r>
    </w:p>
    <w:p w14:paraId="1071E89E">
      <w:pPr>
        <w:spacing w:line="276" w:lineRule="auto"/>
        <w:ind w:firstLine="643" w:firstLineChars="200"/>
        <w:rPr>
          <w:rFonts w:hint="default" w:ascii="仿宋" w:hAnsi="仿宋" w:eastAsia="仿宋" w:cs="仿宋"/>
          <w:b/>
          <w:bCs w:val="0"/>
          <w:color w:val="000000"/>
          <w:sz w:val="32"/>
          <w:szCs w:val="32"/>
        </w:rPr>
      </w:pPr>
      <w:r>
        <w:rPr>
          <w:rFonts w:hint="default" w:ascii="仿宋" w:hAnsi="仿宋" w:eastAsia="仿宋" w:cs="仿宋"/>
          <w:b/>
          <w:bCs w:val="0"/>
          <w:color w:val="000000"/>
          <w:sz w:val="32"/>
          <w:szCs w:val="32"/>
        </w:rPr>
        <w:t>一、开幕式</w:t>
      </w:r>
    </w:p>
    <w:p w14:paraId="2E05A2CC">
      <w:pPr>
        <w:spacing w:line="276" w:lineRule="auto"/>
        <w:ind w:firstLine="640" w:firstLineChars="200"/>
        <w:rPr>
          <w:rFonts w:hint="default" w:ascii="仿宋" w:hAnsi="仿宋" w:eastAsia="仿宋" w:cs="仿宋"/>
          <w:bCs/>
          <w:color w:val="000000"/>
          <w:sz w:val="32"/>
          <w:szCs w:val="32"/>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一</w:t>
      </w:r>
      <w:r>
        <w:rPr>
          <w:rFonts w:hint="eastAsia" w:ascii="仿宋" w:hAnsi="仿宋" w:eastAsia="仿宋" w:cs="仿宋"/>
          <w:bCs/>
          <w:color w:val="000000"/>
          <w:sz w:val="32"/>
          <w:szCs w:val="32"/>
          <w:lang w:eastAsia="zh-CN"/>
        </w:rPr>
        <w:t>）</w:t>
      </w:r>
      <w:r>
        <w:rPr>
          <w:rFonts w:hint="default" w:ascii="仿宋" w:hAnsi="仿宋" w:eastAsia="仿宋" w:cs="仿宋"/>
          <w:bCs/>
          <w:color w:val="000000"/>
          <w:sz w:val="32"/>
          <w:szCs w:val="32"/>
        </w:rPr>
        <w:t>时间：</w:t>
      </w:r>
      <w:r>
        <w:rPr>
          <w:rFonts w:hint="eastAsia" w:ascii="仿宋" w:hAnsi="仿宋" w:eastAsia="仿宋" w:cs="仿宋"/>
          <w:bCs/>
          <w:color w:val="000000"/>
          <w:sz w:val="32"/>
          <w:szCs w:val="32"/>
          <w:lang w:val="en-US" w:eastAsia="zh-CN"/>
        </w:rPr>
        <w:t>2024年9月18日</w:t>
      </w:r>
      <w:r>
        <w:rPr>
          <w:rFonts w:hint="default" w:ascii="仿宋" w:hAnsi="仿宋" w:eastAsia="仿宋" w:cs="仿宋"/>
          <w:bCs/>
          <w:color w:val="000000"/>
          <w:sz w:val="32"/>
          <w:szCs w:val="32"/>
        </w:rPr>
        <w:t>，</w:t>
      </w:r>
      <w:r>
        <w:rPr>
          <w:rFonts w:hint="eastAsia" w:ascii="仿宋" w:hAnsi="仿宋" w:eastAsia="仿宋" w:cs="仿宋"/>
          <w:bCs/>
          <w:color w:val="000000"/>
          <w:sz w:val="32"/>
          <w:szCs w:val="32"/>
          <w:lang w:val="en-US" w:eastAsia="zh-CN"/>
        </w:rPr>
        <w:t>14</w:t>
      </w:r>
      <w:r>
        <w:rPr>
          <w:rFonts w:hint="default" w:ascii="仿宋" w:hAnsi="仿宋" w:eastAsia="仿宋" w:cs="仿宋"/>
          <w:bCs/>
          <w:color w:val="auto"/>
          <w:sz w:val="32"/>
          <w:szCs w:val="32"/>
        </w:rPr>
        <w:t>:</w:t>
      </w:r>
      <w:r>
        <w:rPr>
          <w:rFonts w:hint="eastAsia" w:ascii="仿宋" w:hAnsi="仿宋" w:eastAsia="仿宋" w:cs="仿宋"/>
          <w:bCs/>
          <w:color w:val="auto"/>
          <w:sz w:val="32"/>
          <w:szCs w:val="32"/>
          <w:lang w:val="en-US" w:eastAsia="zh-CN"/>
        </w:rPr>
        <w:t>3</w:t>
      </w:r>
      <w:r>
        <w:rPr>
          <w:rFonts w:hint="default" w:ascii="仿宋" w:hAnsi="仿宋" w:eastAsia="仿宋" w:cs="仿宋"/>
          <w:bCs/>
          <w:color w:val="auto"/>
          <w:sz w:val="32"/>
          <w:szCs w:val="32"/>
        </w:rPr>
        <w:t>0-</w:t>
      </w:r>
      <w:r>
        <w:rPr>
          <w:rFonts w:hint="eastAsia" w:ascii="仿宋" w:hAnsi="仿宋" w:eastAsia="仿宋" w:cs="仿宋"/>
          <w:bCs/>
          <w:color w:val="auto"/>
          <w:sz w:val="32"/>
          <w:szCs w:val="32"/>
          <w:lang w:val="en-US" w:eastAsia="zh-CN"/>
        </w:rPr>
        <w:t>15</w:t>
      </w:r>
      <w:r>
        <w:rPr>
          <w:rFonts w:hint="default" w:ascii="仿宋" w:hAnsi="仿宋" w:eastAsia="仿宋" w:cs="仿宋"/>
          <w:bCs/>
          <w:color w:val="auto"/>
          <w:sz w:val="32"/>
          <w:szCs w:val="32"/>
        </w:rPr>
        <w:t>:</w:t>
      </w:r>
      <w:r>
        <w:rPr>
          <w:rFonts w:hint="eastAsia" w:ascii="仿宋" w:hAnsi="仿宋" w:eastAsia="仿宋" w:cs="仿宋"/>
          <w:bCs/>
          <w:color w:val="auto"/>
          <w:sz w:val="32"/>
          <w:szCs w:val="32"/>
          <w:lang w:val="en-US" w:eastAsia="zh-CN"/>
        </w:rPr>
        <w:t>3</w:t>
      </w:r>
      <w:r>
        <w:rPr>
          <w:rFonts w:hint="default" w:ascii="仿宋" w:hAnsi="仿宋" w:eastAsia="仿宋" w:cs="仿宋"/>
          <w:bCs/>
          <w:color w:val="auto"/>
          <w:sz w:val="32"/>
          <w:szCs w:val="32"/>
        </w:rPr>
        <w:t>0</w:t>
      </w:r>
    </w:p>
    <w:p w14:paraId="18514231">
      <w:pPr>
        <w:spacing w:line="276" w:lineRule="auto"/>
        <w:ind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二</w:t>
      </w:r>
      <w:r>
        <w:rPr>
          <w:rFonts w:hint="eastAsia" w:ascii="仿宋" w:hAnsi="仿宋" w:eastAsia="仿宋" w:cs="仿宋"/>
          <w:bCs/>
          <w:color w:val="000000"/>
          <w:sz w:val="32"/>
          <w:szCs w:val="32"/>
          <w:highlight w:val="none"/>
          <w:lang w:eastAsia="zh-CN"/>
        </w:rPr>
        <w:t>）</w:t>
      </w:r>
      <w:r>
        <w:rPr>
          <w:rFonts w:hint="default" w:ascii="仿宋" w:hAnsi="仿宋" w:eastAsia="仿宋" w:cs="仿宋"/>
          <w:bCs/>
          <w:color w:val="000000"/>
          <w:sz w:val="32"/>
          <w:szCs w:val="32"/>
          <w:highlight w:val="none"/>
        </w:rPr>
        <w:t>地点：皖西学院</w:t>
      </w:r>
      <w:r>
        <w:rPr>
          <w:rFonts w:hint="eastAsia" w:ascii="仿宋" w:hAnsi="仿宋" w:eastAsia="仿宋" w:cs="仿宋"/>
          <w:bCs/>
          <w:color w:val="000000"/>
          <w:sz w:val="32"/>
          <w:szCs w:val="32"/>
          <w:highlight w:val="none"/>
          <w:lang w:val="en-US" w:eastAsia="zh-CN"/>
        </w:rPr>
        <w:t>综合楼会议室（306室）</w:t>
      </w:r>
    </w:p>
    <w:p w14:paraId="5507AEF8">
      <w:pPr>
        <w:spacing w:line="276" w:lineRule="auto"/>
        <w:ind w:firstLine="640" w:firstLineChars="200"/>
        <w:rPr>
          <w:rFonts w:hint="default" w:ascii="仿宋" w:hAnsi="仿宋" w:eastAsia="仿宋" w:cs="仿宋"/>
          <w:bCs/>
          <w:color w:val="000000"/>
          <w:sz w:val="32"/>
          <w:szCs w:val="32"/>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三</w:t>
      </w:r>
      <w:r>
        <w:rPr>
          <w:rFonts w:hint="eastAsia" w:ascii="仿宋" w:hAnsi="仿宋" w:eastAsia="仿宋" w:cs="仿宋"/>
          <w:bCs/>
          <w:color w:val="000000"/>
          <w:sz w:val="32"/>
          <w:szCs w:val="32"/>
          <w:lang w:eastAsia="zh-CN"/>
        </w:rPr>
        <w:t>）</w:t>
      </w:r>
      <w:r>
        <w:rPr>
          <w:rFonts w:hint="default" w:ascii="仿宋" w:hAnsi="仿宋" w:eastAsia="仿宋" w:cs="仿宋"/>
          <w:bCs/>
          <w:color w:val="000000"/>
          <w:sz w:val="32"/>
          <w:szCs w:val="32"/>
        </w:rPr>
        <w:t>议程：</w:t>
      </w:r>
    </w:p>
    <w:p w14:paraId="4099242C">
      <w:pPr>
        <w:spacing w:line="276"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000000"/>
          <w:sz w:val="32"/>
          <w:szCs w:val="32"/>
          <w:lang w:val="en-US" w:eastAsia="zh-CN"/>
        </w:rPr>
        <w:t>1、</w:t>
      </w:r>
      <w:r>
        <w:rPr>
          <w:rFonts w:hint="default" w:ascii="仿宋" w:hAnsi="仿宋" w:eastAsia="仿宋" w:cs="仿宋"/>
          <w:bCs/>
          <w:color w:val="000000"/>
          <w:sz w:val="32"/>
          <w:szCs w:val="32"/>
        </w:rPr>
        <w:t>开场致辞</w:t>
      </w:r>
      <w:r>
        <w:rPr>
          <w:rFonts w:hint="default" w:ascii="仿宋" w:hAnsi="仿宋" w:eastAsia="仿宋" w:cs="仿宋"/>
          <w:bCs/>
          <w:color w:val="auto"/>
          <w:sz w:val="32"/>
          <w:szCs w:val="32"/>
        </w:rPr>
        <w:t>（</w:t>
      </w:r>
      <w:r>
        <w:rPr>
          <w:rFonts w:hint="eastAsia" w:ascii="仿宋" w:hAnsi="仿宋" w:eastAsia="仿宋" w:cs="仿宋"/>
          <w:bCs/>
          <w:color w:val="auto"/>
          <w:sz w:val="32"/>
          <w:szCs w:val="32"/>
          <w:lang w:val="en-US" w:eastAsia="zh-CN"/>
        </w:rPr>
        <w:t>3分钟</w:t>
      </w:r>
      <w:r>
        <w:rPr>
          <w:rFonts w:hint="default" w:ascii="仿宋" w:hAnsi="仿宋" w:eastAsia="仿宋" w:cs="仿宋"/>
          <w:bCs/>
          <w:color w:val="auto"/>
          <w:sz w:val="32"/>
          <w:szCs w:val="32"/>
        </w:rPr>
        <w:t>）</w:t>
      </w:r>
    </w:p>
    <w:p w14:paraId="1CC9069F">
      <w:pPr>
        <w:spacing w:line="276" w:lineRule="auto"/>
        <w:ind w:firstLine="640" w:firstLineChars="200"/>
        <w:rPr>
          <w:rFonts w:hint="default" w:ascii="仿宋" w:hAnsi="仿宋" w:eastAsia="仿宋" w:cs="仿宋"/>
          <w:bCs/>
          <w:color w:val="auto"/>
          <w:sz w:val="32"/>
          <w:szCs w:val="32"/>
        </w:rPr>
      </w:pPr>
      <w:r>
        <w:rPr>
          <w:rFonts w:hint="default" w:ascii="仿宋" w:hAnsi="仿宋" w:eastAsia="仿宋" w:cs="仿宋"/>
          <w:bCs/>
          <w:color w:val="auto"/>
          <w:sz w:val="32"/>
          <w:szCs w:val="32"/>
        </w:rPr>
        <w:t>主持人开场，介绍活动背景、目的及嘉宾。</w:t>
      </w:r>
    </w:p>
    <w:p w14:paraId="5A4A5C10">
      <w:pPr>
        <w:spacing w:line="276" w:lineRule="auto"/>
        <w:ind w:firstLine="640" w:firstLineChars="200"/>
        <w:rPr>
          <w:rFonts w:hint="default" w:ascii="仿宋" w:hAnsi="仿宋" w:eastAsia="仿宋" w:cs="仿宋"/>
          <w:bCs/>
          <w:color w:val="auto"/>
          <w:sz w:val="32"/>
          <w:szCs w:val="32"/>
        </w:rPr>
      </w:pPr>
      <w:r>
        <w:rPr>
          <w:rFonts w:hint="eastAsia" w:ascii="仿宋" w:hAnsi="仿宋" w:eastAsia="仿宋" w:cs="仿宋"/>
          <w:bCs/>
          <w:color w:val="auto"/>
          <w:sz w:val="32"/>
          <w:szCs w:val="32"/>
          <w:lang w:val="en-US" w:eastAsia="zh-CN"/>
        </w:rPr>
        <w:t>2、主</w:t>
      </w:r>
      <w:r>
        <w:rPr>
          <w:rFonts w:hint="default" w:ascii="仿宋" w:hAnsi="仿宋" w:eastAsia="仿宋" w:cs="仿宋"/>
          <w:bCs/>
          <w:color w:val="auto"/>
          <w:sz w:val="32"/>
          <w:szCs w:val="32"/>
        </w:rPr>
        <w:t>办单位领导讲话（</w:t>
      </w:r>
      <w:r>
        <w:rPr>
          <w:rFonts w:hint="eastAsia" w:ascii="仿宋" w:hAnsi="仿宋" w:eastAsia="仿宋" w:cs="仿宋"/>
          <w:bCs/>
          <w:color w:val="auto"/>
          <w:sz w:val="32"/>
          <w:szCs w:val="32"/>
          <w:lang w:val="en-US" w:eastAsia="zh-CN"/>
        </w:rPr>
        <w:t>5分钟</w:t>
      </w:r>
      <w:r>
        <w:rPr>
          <w:rFonts w:hint="default" w:ascii="仿宋" w:hAnsi="仿宋" w:eastAsia="仿宋" w:cs="仿宋"/>
          <w:bCs/>
          <w:color w:val="auto"/>
          <w:sz w:val="32"/>
          <w:szCs w:val="32"/>
        </w:rPr>
        <w:t>）</w:t>
      </w:r>
    </w:p>
    <w:p w14:paraId="51B52B67">
      <w:pPr>
        <w:spacing w:line="276" w:lineRule="auto"/>
        <w:ind w:firstLine="640" w:firstLineChars="200"/>
        <w:rPr>
          <w:rFonts w:hint="default" w:ascii="仿宋" w:hAnsi="仿宋" w:eastAsia="仿宋" w:cs="仿宋"/>
          <w:bCs/>
          <w:color w:val="auto"/>
          <w:sz w:val="32"/>
          <w:szCs w:val="32"/>
        </w:rPr>
      </w:pPr>
      <w:r>
        <w:rPr>
          <w:rFonts w:hint="default" w:ascii="仿宋" w:hAnsi="仿宋" w:eastAsia="仿宋" w:cs="仿宋"/>
          <w:bCs/>
          <w:color w:val="auto"/>
          <w:sz w:val="32"/>
          <w:szCs w:val="32"/>
        </w:rPr>
        <w:t>皖西学院领导欢迎各位嘉宾、参赛队伍及观众，并简述竞赛意义及学校对人工智能及智能汽车领域的支持</w:t>
      </w:r>
      <w:r>
        <w:rPr>
          <w:rFonts w:hint="eastAsia" w:ascii="仿宋" w:hAnsi="仿宋" w:eastAsia="仿宋" w:cs="仿宋"/>
          <w:bCs/>
          <w:color w:val="auto"/>
          <w:sz w:val="32"/>
          <w:szCs w:val="32"/>
          <w:lang w:eastAsia="zh-CN"/>
        </w:rPr>
        <w:t>。</w:t>
      </w:r>
    </w:p>
    <w:p w14:paraId="766A7B6F">
      <w:pPr>
        <w:spacing w:line="276" w:lineRule="auto"/>
        <w:ind w:firstLine="640" w:firstLineChars="200"/>
        <w:rPr>
          <w:rFonts w:hint="default"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default" w:ascii="仿宋" w:hAnsi="仿宋" w:eastAsia="仿宋" w:cs="仿宋"/>
          <w:bCs/>
          <w:color w:val="auto"/>
          <w:sz w:val="32"/>
          <w:szCs w:val="32"/>
        </w:rPr>
        <w:t>六安</w:t>
      </w:r>
      <w:r>
        <w:rPr>
          <w:rFonts w:hint="eastAsia" w:ascii="仿宋" w:hAnsi="仿宋" w:eastAsia="仿宋" w:cs="仿宋"/>
          <w:bCs/>
          <w:color w:val="auto"/>
          <w:sz w:val="32"/>
          <w:szCs w:val="32"/>
          <w:lang w:val="en-US" w:eastAsia="zh-CN"/>
        </w:rPr>
        <w:t>市科技局领导</w:t>
      </w:r>
      <w:r>
        <w:rPr>
          <w:rFonts w:hint="default" w:ascii="仿宋" w:hAnsi="仿宋" w:eastAsia="仿宋" w:cs="仿宋"/>
          <w:bCs/>
          <w:color w:val="auto"/>
          <w:sz w:val="32"/>
          <w:szCs w:val="32"/>
        </w:rPr>
        <w:t>讲话（</w:t>
      </w:r>
      <w:r>
        <w:rPr>
          <w:rFonts w:hint="eastAsia" w:ascii="仿宋" w:hAnsi="仿宋" w:eastAsia="仿宋" w:cs="仿宋"/>
          <w:bCs/>
          <w:color w:val="auto"/>
          <w:sz w:val="32"/>
          <w:szCs w:val="32"/>
          <w:lang w:val="en-US" w:eastAsia="zh-CN"/>
        </w:rPr>
        <w:t>5分钟</w:t>
      </w:r>
      <w:r>
        <w:rPr>
          <w:rFonts w:hint="default" w:ascii="仿宋" w:hAnsi="仿宋" w:eastAsia="仿宋" w:cs="仿宋"/>
          <w:bCs/>
          <w:color w:val="auto"/>
          <w:sz w:val="32"/>
          <w:szCs w:val="32"/>
        </w:rPr>
        <w:t>）</w:t>
      </w:r>
    </w:p>
    <w:p w14:paraId="02F27C1F">
      <w:pPr>
        <w:spacing w:line="276" w:lineRule="auto"/>
        <w:ind w:firstLine="640" w:firstLineChars="200"/>
        <w:rPr>
          <w:rFonts w:hint="default" w:ascii="仿宋" w:hAnsi="仿宋" w:eastAsia="仿宋" w:cs="仿宋"/>
          <w:bCs/>
          <w:color w:val="auto"/>
          <w:sz w:val="32"/>
          <w:szCs w:val="32"/>
        </w:rPr>
      </w:pPr>
      <w:r>
        <w:rPr>
          <w:rFonts w:hint="eastAsia" w:ascii="仿宋" w:hAnsi="仿宋" w:eastAsia="仿宋" w:cs="仿宋"/>
          <w:bCs/>
          <w:color w:val="auto"/>
          <w:sz w:val="32"/>
          <w:szCs w:val="32"/>
          <w:lang w:eastAsia="zh-CN"/>
        </w:rPr>
        <w:t>介绍</w:t>
      </w:r>
      <w:r>
        <w:rPr>
          <w:rFonts w:hint="default" w:ascii="仿宋" w:hAnsi="仿宋" w:eastAsia="仿宋" w:cs="仿宋"/>
          <w:bCs/>
          <w:color w:val="auto"/>
          <w:sz w:val="32"/>
          <w:szCs w:val="32"/>
        </w:rPr>
        <w:t>六安市在推动科技创新、支持人工智能产业发展方面的政策与举措，以及对本次大赛的期望与祝福</w:t>
      </w:r>
      <w:r>
        <w:rPr>
          <w:rFonts w:hint="eastAsia" w:ascii="仿宋" w:hAnsi="仿宋" w:eastAsia="仿宋" w:cs="仿宋"/>
          <w:bCs/>
          <w:color w:val="auto"/>
          <w:sz w:val="32"/>
          <w:szCs w:val="32"/>
          <w:lang w:eastAsia="zh-CN"/>
        </w:rPr>
        <w:t>。</w:t>
      </w:r>
    </w:p>
    <w:p w14:paraId="4BE27576">
      <w:pPr>
        <w:numPr>
          <w:ilvl w:val="0"/>
          <w:numId w:val="0"/>
        </w:numPr>
        <w:spacing w:line="276" w:lineRule="auto"/>
        <w:ind w:firstLine="640" w:firstLineChars="200"/>
        <w:rPr>
          <w:rFonts w:hint="eastAsia"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lang w:val="en-US" w:eastAsia="zh-CN"/>
        </w:rPr>
        <w:t>4、新能源汽车产业学院揭牌（3分钟）</w:t>
      </w:r>
    </w:p>
    <w:p w14:paraId="14AA629B">
      <w:pPr>
        <w:spacing w:line="276" w:lineRule="auto"/>
        <w:ind w:firstLine="640" w:firstLineChars="200"/>
        <w:rPr>
          <w:rFonts w:hint="default"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5、赞助</w:t>
      </w:r>
      <w:r>
        <w:rPr>
          <w:rFonts w:hint="default" w:ascii="仿宋" w:hAnsi="仿宋" w:eastAsia="仿宋" w:cs="仿宋"/>
          <w:bCs/>
          <w:color w:val="000000"/>
          <w:sz w:val="32"/>
          <w:szCs w:val="32"/>
          <w:highlight w:val="none"/>
        </w:rPr>
        <w:t>单位</w:t>
      </w:r>
      <w:r>
        <w:rPr>
          <w:rFonts w:hint="eastAsia" w:ascii="仿宋" w:hAnsi="仿宋" w:eastAsia="仿宋" w:cs="仿宋"/>
          <w:bCs/>
          <w:color w:val="000000"/>
          <w:sz w:val="32"/>
          <w:szCs w:val="32"/>
          <w:highlight w:val="none"/>
          <w:lang w:val="en-US" w:eastAsia="zh-CN"/>
        </w:rPr>
        <w:t>代表</w:t>
      </w:r>
      <w:r>
        <w:rPr>
          <w:rFonts w:hint="default" w:ascii="仿宋" w:hAnsi="仿宋" w:eastAsia="仿宋" w:cs="仿宋"/>
          <w:bCs/>
          <w:color w:val="000000"/>
          <w:sz w:val="32"/>
          <w:szCs w:val="32"/>
          <w:highlight w:val="none"/>
        </w:rPr>
        <w:t>讲话（</w:t>
      </w:r>
      <w:r>
        <w:rPr>
          <w:rFonts w:hint="eastAsia" w:ascii="仿宋" w:hAnsi="仿宋" w:eastAsia="仿宋" w:cs="仿宋"/>
          <w:bCs/>
          <w:color w:val="000000"/>
          <w:sz w:val="32"/>
          <w:szCs w:val="32"/>
          <w:highlight w:val="none"/>
          <w:lang w:val="en-US" w:eastAsia="zh-CN"/>
        </w:rPr>
        <w:t>5分钟</w:t>
      </w:r>
      <w:r>
        <w:rPr>
          <w:rFonts w:hint="default" w:ascii="仿宋" w:hAnsi="仿宋" w:eastAsia="仿宋" w:cs="仿宋"/>
          <w:bCs/>
          <w:color w:val="000000"/>
          <w:sz w:val="32"/>
          <w:szCs w:val="32"/>
          <w:highlight w:val="none"/>
        </w:rPr>
        <w:t>）</w:t>
      </w:r>
    </w:p>
    <w:p w14:paraId="5AF5825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仿宋"/>
          <w:bCs/>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安徽万安汽车零部件有限公司、</w:t>
      </w:r>
      <w:r>
        <w:rPr>
          <w:rFonts w:hint="eastAsia" w:ascii="仿宋_GB2312" w:hAnsi="仿宋_GB2312" w:eastAsia="仿宋_GB2312" w:cs="仿宋_GB2312"/>
          <w:color w:val="000000"/>
          <w:sz w:val="32"/>
          <w:szCs w:val="32"/>
          <w:highlight w:val="none"/>
          <w:lang w:eastAsia="zh-CN"/>
        </w:rPr>
        <w:t>合肥凌翔科技有限公司</w:t>
      </w:r>
      <w:r>
        <w:rPr>
          <w:rFonts w:hint="default" w:ascii="仿宋" w:hAnsi="仿宋" w:eastAsia="仿宋" w:cs="仿宋"/>
          <w:bCs/>
          <w:color w:val="000000"/>
          <w:sz w:val="32"/>
          <w:szCs w:val="32"/>
          <w:highlight w:val="none"/>
        </w:rPr>
        <w:t>代表分享企业理念，表达对教育及科技创新的支持</w:t>
      </w:r>
      <w:r>
        <w:rPr>
          <w:rFonts w:hint="eastAsia" w:ascii="仿宋" w:hAnsi="仿宋" w:eastAsia="仿宋" w:cs="仿宋"/>
          <w:bCs/>
          <w:color w:val="000000"/>
          <w:sz w:val="32"/>
          <w:szCs w:val="32"/>
          <w:highlight w:val="none"/>
          <w:lang w:eastAsia="zh-CN"/>
        </w:rPr>
        <w:t>和对</w:t>
      </w:r>
      <w:r>
        <w:rPr>
          <w:rFonts w:hint="default" w:ascii="仿宋" w:hAnsi="仿宋" w:eastAsia="仿宋" w:cs="仿宋"/>
          <w:bCs/>
          <w:color w:val="000000"/>
          <w:sz w:val="32"/>
          <w:szCs w:val="32"/>
          <w:highlight w:val="none"/>
        </w:rPr>
        <w:t>大赛</w:t>
      </w:r>
      <w:r>
        <w:rPr>
          <w:rFonts w:hint="eastAsia" w:ascii="仿宋" w:hAnsi="仿宋" w:eastAsia="仿宋" w:cs="仿宋"/>
          <w:bCs/>
          <w:color w:val="000000"/>
          <w:sz w:val="32"/>
          <w:szCs w:val="32"/>
          <w:highlight w:val="none"/>
          <w:lang w:eastAsia="zh-CN"/>
        </w:rPr>
        <w:t>期望</w:t>
      </w:r>
      <w:r>
        <w:rPr>
          <w:rFonts w:hint="eastAsia" w:ascii="仿宋" w:hAnsi="仿宋" w:eastAsia="仿宋" w:cs="仿宋"/>
          <w:bCs/>
          <w:color w:val="000000"/>
          <w:sz w:val="32"/>
          <w:szCs w:val="32"/>
          <w:highlight w:val="none"/>
          <w:lang w:val="en-US" w:eastAsia="zh-CN"/>
        </w:rPr>
        <w:t>。</w:t>
      </w:r>
    </w:p>
    <w:p w14:paraId="6BC11505">
      <w:pPr>
        <w:spacing w:line="276" w:lineRule="auto"/>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6、学术报告（专家讲座）（40分钟）</w:t>
      </w:r>
    </w:p>
    <w:p w14:paraId="600ECF7F">
      <w:pPr>
        <w:spacing w:line="276" w:lineRule="auto"/>
        <w:ind w:firstLine="640" w:firstLineChars="200"/>
        <w:rPr>
          <w:rFonts w:hint="default" w:ascii="仿宋" w:hAnsi="仿宋" w:eastAsia="仿宋" w:cs="仿宋"/>
          <w:bCs/>
          <w:color w:val="000000"/>
          <w:sz w:val="32"/>
          <w:szCs w:val="32"/>
          <w:lang w:val="en-US" w:eastAsia="zh-CN"/>
        </w:rPr>
      </w:pPr>
      <w:r>
        <w:rPr>
          <w:rFonts w:hint="default" w:ascii="仿宋" w:hAnsi="仿宋" w:eastAsia="仿宋" w:cs="仿宋"/>
          <w:bCs/>
          <w:color w:val="000000"/>
          <w:sz w:val="32"/>
          <w:szCs w:val="32"/>
          <w:lang w:val="en-US" w:eastAsia="zh-CN"/>
        </w:rPr>
        <w:t>中国科学院合肥物质科学研究院余彪研究员</w:t>
      </w:r>
      <w:r>
        <w:rPr>
          <w:rFonts w:hint="eastAsia" w:ascii="仿宋" w:hAnsi="仿宋" w:eastAsia="仿宋" w:cs="仿宋"/>
          <w:bCs/>
          <w:color w:val="000000"/>
          <w:sz w:val="32"/>
          <w:szCs w:val="32"/>
          <w:lang w:val="en-US" w:eastAsia="zh-CN"/>
        </w:rPr>
        <w:t>做“</w:t>
      </w:r>
      <w:r>
        <w:rPr>
          <w:rFonts w:hint="default" w:ascii="仿宋" w:hAnsi="仿宋" w:eastAsia="仿宋" w:cs="仿宋"/>
          <w:bCs/>
          <w:color w:val="000000"/>
          <w:sz w:val="32"/>
          <w:szCs w:val="32"/>
          <w:lang w:val="en-US" w:eastAsia="zh-CN"/>
        </w:rPr>
        <w:t>人工智能与智能汽车</w:t>
      </w:r>
      <w:r>
        <w:rPr>
          <w:rFonts w:hint="eastAsia" w:ascii="仿宋" w:hAnsi="仿宋" w:eastAsia="仿宋" w:cs="仿宋"/>
          <w:bCs/>
          <w:color w:val="000000"/>
          <w:sz w:val="32"/>
          <w:szCs w:val="32"/>
          <w:lang w:val="en-US" w:eastAsia="zh-CN"/>
        </w:rPr>
        <w:t>”学术讲座</w:t>
      </w:r>
      <w:r>
        <w:rPr>
          <w:rFonts w:hint="default" w:ascii="仿宋" w:hAnsi="仿宋" w:eastAsia="仿宋" w:cs="仿宋"/>
          <w:bCs/>
          <w:color w:val="000000"/>
          <w:sz w:val="32"/>
          <w:szCs w:val="32"/>
          <w:lang w:val="en-US" w:eastAsia="zh-CN"/>
        </w:rPr>
        <w:t>，分享行业前沿动态、技术趋势及未来展望。</w:t>
      </w:r>
    </w:p>
    <w:p w14:paraId="3D42F927">
      <w:pPr>
        <w:spacing w:line="276" w:lineRule="auto"/>
        <w:ind w:firstLine="643" w:firstLineChars="20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二、分会场活动</w:t>
      </w:r>
    </w:p>
    <w:p w14:paraId="4F8F2B68">
      <w:pPr>
        <w:spacing w:line="276" w:lineRule="auto"/>
        <w:ind w:firstLine="640" w:firstLineChars="200"/>
        <w:rPr>
          <w:rFonts w:hint="default"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一</w:t>
      </w:r>
      <w:r>
        <w:rPr>
          <w:rFonts w:hint="eastAsia" w:ascii="仿宋" w:hAnsi="仿宋" w:eastAsia="仿宋" w:cs="仿宋"/>
          <w:b w:val="0"/>
          <w:bCs/>
          <w:color w:val="000000"/>
          <w:sz w:val="32"/>
          <w:szCs w:val="32"/>
          <w:lang w:eastAsia="zh-CN"/>
        </w:rPr>
        <w:t>）</w:t>
      </w:r>
      <w:r>
        <w:rPr>
          <w:rFonts w:hint="default" w:ascii="仿宋" w:hAnsi="仿宋" w:eastAsia="仿宋" w:cs="仿宋"/>
          <w:b w:val="0"/>
          <w:bCs/>
          <w:color w:val="000000"/>
          <w:sz w:val="32"/>
          <w:szCs w:val="32"/>
          <w:lang w:eastAsia="zh-CN"/>
        </w:rPr>
        <w:t>时间：</w:t>
      </w:r>
      <w:r>
        <w:rPr>
          <w:rFonts w:hint="eastAsia" w:ascii="仿宋" w:hAnsi="仿宋" w:eastAsia="仿宋" w:cs="仿宋"/>
          <w:b w:val="0"/>
          <w:bCs/>
          <w:color w:val="000000"/>
          <w:sz w:val="32"/>
          <w:szCs w:val="32"/>
          <w:lang w:val="en-US" w:eastAsia="zh-CN"/>
        </w:rPr>
        <w:t>下午15</w:t>
      </w:r>
      <w:r>
        <w:rPr>
          <w:rFonts w:hint="default"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3</w:t>
      </w:r>
      <w:r>
        <w:rPr>
          <w:rFonts w:hint="default" w:ascii="仿宋" w:hAnsi="仿宋" w:eastAsia="仿宋" w:cs="仿宋"/>
          <w:b w:val="0"/>
          <w:bCs/>
          <w:color w:val="000000"/>
          <w:sz w:val="32"/>
          <w:szCs w:val="32"/>
          <w:lang w:eastAsia="zh-CN"/>
        </w:rPr>
        <w:t>0-</w:t>
      </w:r>
      <w:r>
        <w:rPr>
          <w:rFonts w:hint="eastAsia" w:ascii="仿宋" w:hAnsi="仿宋" w:eastAsia="仿宋" w:cs="仿宋"/>
          <w:b w:val="0"/>
          <w:bCs/>
          <w:color w:val="000000"/>
          <w:sz w:val="32"/>
          <w:szCs w:val="32"/>
          <w:lang w:val="en-US" w:eastAsia="zh-CN"/>
        </w:rPr>
        <w:t>17</w:t>
      </w:r>
      <w:r>
        <w:rPr>
          <w:rFonts w:hint="default"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3</w:t>
      </w:r>
      <w:r>
        <w:rPr>
          <w:rFonts w:hint="default" w:ascii="仿宋" w:hAnsi="仿宋" w:eastAsia="仿宋" w:cs="仿宋"/>
          <w:b w:val="0"/>
          <w:bCs/>
          <w:color w:val="000000"/>
          <w:sz w:val="32"/>
          <w:szCs w:val="32"/>
          <w:lang w:eastAsia="zh-CN"/>
        </w:rPr>
        <w:t>0</w:t>
      </w:r>
    </w:p>
    <w:p w14:paraId="619EFC8A">
      <w:pPr>
        <w:spacing w:line="276" w:lineRule="auto"/>
        <w:ind w:firstLine="640" w:firstLineChars="200"/>
        <w:rPr>
          <w:rFonts w:hint="default"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二</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分会场活动</w:t>
      </w:r>
      <w:r>
        <w:rPr>
          <w:rFonts w:hint="eastAsia" w:ascii="仿宋" w:hAnsi="仿宋" w:eastAsia="仿宋" w:cs="仿宋"/>
          <w:bCs/>
          <w:color w:val="000000"/>
          <w:sz w:val="32"/>
          <w:szCs w:val="32"/>
          <w:lang w:eastAsia="zh-CN"/>
        </w:rPr>
        <w:t>内容</w:t>
      </w:r>
      <w:r>
        <w:rPr>
          <w:rFonts w:hint="default" w:ascii="仿宋" w:hAnsi="仿宋" w:eastAsia="仿宋" w:cs="仿宋"/>
          <w:bCs/>
          <w:color w:val="000000"/>
          <w:sz w:val="32"/>
          <w:szCs w:val="32"/>
          <w:lang w:eastAsia="zh-CN"/>
        </w:rPr>
        <w:t>：</w:t>
      </w:r>
    </w:p>
    <w:p w14:paraId="414E9C6B">
      <w:pPr>
        <w:spacing w:line="276" w:lineRule="auto"/>
        <w:ind w:firstLine="640" w:firstLineChars="200"/>
        <w:rPr>
          <w:rFonts w:hint="default"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1、六安市人工智能场景应用技术培训会</w:t>
      </w:r>
      <w:r>
        <w:rPr>
          <w:rFonts w:hint="default" w:ascii="仿宋" w:hAnsi="仿宋" w:eastAsia="仿宋" w:cs="仿宋"/>
          <w:bCs/>
          <w:color w:val="000000"/>
          <w:sz w:val="32"/>
          <w:szCs w:val="32"/>
          <w:highlight w:val="none"/>
        </w:rPr>
        <w:t>（</w:t>
      </w:r>
      <w:r>
        <w:rPr>
          <w:rFonts w:hint="default" w:ascii="仿宋" w:hAnsi="仿宋" w:eastAsia="仿宋" w:cs="仿宋"/>
          <w:bCs/>
          <w:color w:val="auto"/>
          <w:sz w:val="32"/>
          <w:szCs w:val="32"/>
          <w:highlight w:val="none"/>
        </w:rPr>
        <w:t>地点：</w:t>
      </w:r>
      <w:r>
        <w:rPr>
          <w:rFonts w:hint="eastAsia" w:ascii="仿宋" w:hAnsi="仿宋" w:eastAsia="仿宋" w:cs="仿宋"/>
          <w:bCs/>
          <w:color w:val="auto"/>
          <w:sz w:val="32"/>
          <w:szCs w:val="32"/>
          <w:highlight w:val="none"/>
          <w:lang w:val="en-US" w:eastAsia="zh-CN"/>
        </w:rPr>
        <w:t>综合楼306</w:t>
      </w:r>
      <w:r>
        <w:rPr>
          <w:rFonts w:hint="default" w:ascii="仿宋" w:hAnsi="仿宋" w:eastAsia="仿宋" w:cs="仿宋"/>
          <w:bCs/>
          <w:color w:val="000000"/>
          <w:sz w:val="32"/>
          <w:szCs w:val="32"/>
          <w:highlight w:val="none"/>
        </w:rPr>
        <w:t>）</w:t>
      </w:r>
    </w:p>
    <w:p w14:paraId="71F64CD7">
      <w:pPr>
        <w:spacing w:line="276" w:lineRule="auto"/>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（1）通用人工智能技术专题讲座（40分钟）</w:t>
      </w:r>
    </w:p>
    <w:p w14:paraId="3003380B">
      <w:pPr>
        <w:spacing w:line="276" w:lineRule="auto"/>
        <w:ind w:firstLine="640" w:firstLineChars="200"/>
        <w:rPr>
          <w:rFonts w:hint="eastAsia"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lang w:val="en-US" w:eastAsia="zh-CN"/>
        </w:rPr>
        <w:t>省人工智能专班领导做通用人工智能技术培训。</w:t>
      </w:r>
    </w:p>
    <w:p w14:paraId="4191B81B">
      <w:pPr>
        <w:numPr>
          <w:ilvl w:val="0"/>
          <w:numId w:val="0"/>
        </w:numPr>
        <w:spacing w:line="276" w:lineRule="auto"/>
        <w:ind w:firstLine="640" w:firstLineChars="200"/>
        <w:rPr>
          <w:rFonts w:hint="eastAsia" w:ascii="仿宋" w:hAnsi="仿宋" w:eastAsia="仿宋" w:cs="仿宋"/>
          <w:bCs/>
          <w:color w:val="000000"/>
          <w:sz w:val="32"/>
          <w:szCs w:val="32"/>
          <w:lang w:val="en-US" w:eastAsia="zh-CN"/>
        </w:rPr>
      </w:pPr>
      <w:r>
        <w:rPr>
          <w:rFonts w:hint="eastAsia" w:ascii="仿宋_GB2312" w:hAnsi="仿宋_GB2312" w:eastAsia="仿宋_GB2312" w:cs="仿宋_GB2312"/>
          <w:color w:val="000000"/>
          <w:sz w:val="32"/>
          <w:szCs w:val="32"/>
          <w:lang w:val="en-US" w:eastAsia="zh-CN"/>
        </w:rPr>
        <w:t>（2）新能源汽车零部件智能制造</w:t>
      </w:r>
      <w:r>
        <w:rPr>
          <w:rFonts w:hint="eastAsia" w:ascii="仿宋" w:hAnsi="仿宋" w:eastAsia="仿宋" w:cs="仿宋"/>
          <w:bCs/>
          <w:color w:val="000000"/>
          <w:sz w:val="32"/>
          <w:szCs w:val="32"/>
          <w:lang w:val="en-US" w:eastAsia="zh-CN"/>
        </w:rPr>
        <w:t>专题讲座（40分钟）</w:t>
      </w:r>
    </w:p>
    <w:p w14:paraId="5DC351DD">
      <w:pPr>
        <w:numPr>
          <w:ilvl w:val="0"/>
          <w:numId w:val="0"/>
        </w:numPr>
        <w:spacing w:line="276" w:lineRule="auto"/>
        <w:ind w:firstLine="640" w:firstLineChars="200"/>
        <w:rPr>
          <w:rFonts w:hint="eastAsia" w:ascii="仿宋" w:hAnsi="仿宋" w:eastAsia="仿宋" w:cs="仿宋"/>
          <w:bCs/>
          <w:color w:val="000000"/>
          <w:sz w:val="32"/>
          <w:szCs w:val="32"/>
          <w:lang w:val="en-US" w:eastAsia="zh-CN"/>
        </w:rPr>
      </w:pPr>
      <w:r>
        <w:rPr>
          <w:rFonts w:hint="eastAsia" w:ascii="仿宋_GB2312" w:hAnsi="仿宋_GB2312" w:eastAsia="仿宋_GB2312" w:cs="仿宋_GB2312"/>
          <w:color w:val="000000"/>
          <w:sz w:val="32"/>
          <w:szCs w:val="32"/>
          <w:lang w:val="en-US" w:eastAsia="zh-CN"/>
        </w:rPr>
        <w:t>安徽万安汽车零部件有限公司副总经理张昊做新能源汽车零部件智能制造技术培训。</w:t>
      </w:r>
    </w:p>
    <w:p w14:paraId="556F5E9A">
      <w:pPr>
        <w:spacing w:line="276" w:lineRule="auto"/>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2、电子信息与人工智能行业协会理事会议（40分钟）</w:t>
      </w:r>
    </w:p>
    <w:p w14:paraId="76055136">
      <w:pPr>
        <w:spacing w:line="276" w:lineRule="auto"/>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auto"/>
          <w:sz w:val="32"/>
          <w:szCs w:val="32"/>
          <w:highlight w:val="none"/>
          <w:lang w:val="en-US" w:eastAsia="zh-CN"/>
        </w:rPr>
        <w:t>智能网联汽车产业推进组办公室工作会</w:t>
      </w:r>
      <w:r>
        <w:rPr>
          <w:rFonts w:hint="eastAsia" w:ascii="仿宋" w:hAnsi="仿宋" w:eastAsia="仿宋" w:cs="仿宋"/>
          <w:bCs/>
          <w:color w:val="auto"/>
          <w:sz w:val="32"/>
          <w:szCs w:val="32"/>
          <w:lang w:val="en-US" w:eastAsia="zh-CN"/>
        </w:rPr>
        <w:t>议</w:t>
      </w:r>
      <w:r>
        <w:rPr>
          <w:rFonts w:hint="eastAsia" w:ascii="仿宋" w:hAnsi="仿宋" w:eastAsia="仿宋" w:cs="仿宋"/>
          <w:bCs/>
          <w:color w:val="auto"/>
          <w:sz w:val="32"/>
          <w:szCs w:val="32"/>
          <w:highlight w:val="none"/>
          <w:lang w:val="en-US" w:eastAsia="zh-CN"/>
        </w:rPr>
        <w:t>（40分钟）</w:t>
      </w:r>
    </w:p>
    <w:p w14:paraId="41DDB1AE">
      <w:pPr>
        <w:spacing w:line="276" w:lineRule="auto"/>
        <w:ind w:firstLine="640" w:firstLineChars="200"/>
        <w:rPr>
          <w:rFonts w:hint="default" w:ascii="仿宋" w:hAnsi="仿宋" w:eastAsia="仿宋" w:cs="仿宋"/>
          <w:bCs/>
          <w:color w:val="auto"/>
          <w:sz w:val="32"/>
          <w:szCs w:val="32"/>
        </w:rPr>
      </w:pPr>
      <w:r>
        <w:rPr>
          <w:rFonts w:hint="eastAsia" w:ascii="仿宋" w:hAnsi="仿宋" w:eastAsia="仿宋" w:cs="仿宋"/>
          <w:bCs/>
          <w:color w:val="auto"/>
          <w:sz w:val="32"/>
          <w:szCs w:val="32"/>
          <w:lang w:val="en-US" w:eastAsia="zh-CN"/>
        </w:rPr>
        <w:t>4、</w:t>
      </w:r>
      <w:r>
        <w:rPr>
          <w:rFonts w:hint="default" w:ascii="仿宋" w:hAnsi="仿宋" w:eastAsia="仿宋" w:cs="仿宋"/>
          <w:bCs/>
          <w:color w:val="auto"/>
          <w:sz w:val="32"/>
          <w:szCs w:val="32"/>
        </w:rPr>
        <w:t>智能汽车竞赛（地</w:t>
      </w:r>
      <w:r>
        <w:rPr>
          <w:rFonts w:hint="default" w:ascii="仿宋" w:hAnsi="仿宋" w:eastAsia="仿宋" w:cs="仿宋"/>
          <w:bCs/>
          <w:color w:val="auto"/>
          <w:sz w:val="32"/>
          <w:szCs w:val="32"/>
          <w:highlight w:val="none"/>
        </w:rPr>
        <w:t>点：</w:t>
      </w:r>
      <w:r>
        <w:rPr>
          <w:rFonts w:hint="eastAsia" w:ascii="仿宋" w:hAnsi="仿宋" w:eastAsia="仿宋" w:cs="仿宋"/>
          <w:bCs/>
          <w:color w:val="auto"/>
          <w:sz w:val="32"/>
          <w:szCs w:val="32"/>
          <w:highlight w:val="none"/>
          <w:lang w:val="en-US" w:eastAsia="zh-CN"/>
        </w:rPr>
        <w:t>皖西学院体育馆</w:t>
      </w:r>
      <w:r>
        <w:rPr>
          <w:rFonts w:hint="default" w:ascii="仿宋" w:hAnsi="仿宋" w:eastAsia="仿宋" w:cs="仿宋"/>
          <w:bCs/>
          <w:color w:val="auto"/>
          <w:sz w:val="32"/>
          <w:szCs w:val="32"/>
          <w:highlight w:val="none"/>
        </w:rPr>
        <w:t>）</w:t>
      </w:r>
    </w:p>
    <w:p w14:paraId="242A5D39">
      <w:pPr>
        <w:spacing w:line="276" w:lineRule="auto"/>
        <w:ind w:firstLine="640" w:firstLineChars="200"/>
        <w:rPr>
          <w:rFonts w:hint="default" w:ascii="仿宋" w:hAnsi="仿宋" w:eastAsia="仿宋" w:cs="仿宋"/>
          <w:bCs/>
          <w:color w:val="auto"/>
          <w:sz w:val="32"/>
          <w:szCs w:val="32"/>
        </w:rPr>
      </w:pPr>
      <w:r>
        <w:rPr>
          <w:rFonts w:hint="default" w:ascii="仿宋" w:hAnsi="仿宋" w:eastAsia="仿宋" w:cs="仿宋"/>
          <w:bCs/>
          <w:color w:val="auto"/>
          <w:sz w:val="32"/>
          <w:szCs w:val="32"/>
        </w:rPr>
        <w:t>报名签到与车辆检查：参赛队伍完成签到，并对参赛车辆进行技术检查与调试。</w:t>
      </w:r>
    </w:p>
    <w:p w14:paraId="0A3BD08E">
      <w:pPr>
        <w:spacing w:line="276" w:lineRule="auto"/>
        <w:ind w:firstLine="640" w:firstLineChars="200"/>
        <w:rPr>
          <w:rFonts w:hint="default" w:ascii="仿宋" w:hAnsi="仿宋" w:eastAsia="仿宋" w:cs="仿宋"/>
          <w:bCs/>
          <w:color w:val="auto"/>
          <w:sz w:val="32"/>
          <w:szCs w:val="32"/>
          <w:highlight w:val="none"/>
        </w:rPr>
      </w:pPr>
      <w:r>
        <w:rPr>
          <w:rFonts w:hint="default" w:ascii="仿宋" w:hAnsi="仿宋" w:eastAsia="仿宋" w:cs="仿宋"/>
          <w:bCs/>
          <w:color w:val="auto"/>
          <w:sz w:val="32"/>
          <w:szCs w:val="32"/>
        </w:rPr>
        <w:t>初赛阶段：根据既定赛道与任务，进行自动驾驶技能比拼，包括但</w:t>
      </w:r>
      <w:r>
        <w:rPr>
          <w:rFonts w:hint="default" w:ascii="仿宋" w:hAnsi="仿宋" w:eastAsia="仿宋" w:cs="仿宋"/>
          <w:bCs/>
          <w:color w:val="auto"/>
          <w:sz w:val="32"/>
          <w:szCs w:val="32"/>
          <w:highlight w:val="none"/>
        </w:rPr>
        <w:t>不限于避障、路线规划、速度控制等。</w:t>
      </w:r>
    </w:p>
    <w:p w14:paraId="67BB8524">
      <w:pPr>
        <w:spacing w:line="276" w:lineRule="auto"/>
        <w:ind w:firstLine="640" w:firstLineChars="200"/>
        <w:rPr>
          <w:rFonts w:hint="default" w:ascii="仿宋" w:hAnsi="仿宋" w:eastAsia="仿宋" w:cs="仿宋"/>
          <w:bCs/>
          <w:color w:val="000000"/>
          <w:sz w:val="32"/>
          <w:szCs w:val="32"/>
        </w:rPr>
      </w:pPr>
      <w:r>
        <w:rPr>
          <w:rFonts w:hint="default" w:ascii="仿宋" w:hAnsi="仿宋" w:eastAsia="仿宋" w:cs="仿宋"/>
          <w:bCs/>
          <w:color w:val="auto"/>
          <w:sz w:val="32"/>
          <w:szCs w:val="32"/>
          <w:highlight w:val="none"/>
        </w:rPr>
        <w:t>决赛阶段：根</w:t>
      </w:r>
      <w:r>
        <w:rPr>
          <w:rFonts w:hint="default" w:ascii="仿宋" w:hAnsi="仿宋" w:eastAsia="仿宋" w:cs="仿宋"/>
          <w:bCs/>
          <w:color w:val="auto"/>
          <w:sz w:val="32"/>
          <w:szCs w:val="32"/>
        </w:rPr>
        <w:t>据初赛成绩选拔出的优秀队伍进行</w:t>
      </w:r>
      <w:r>
        <w:rPr>
          <w:rFonts w:hint="eastAsia" w:ascii="仿宋" w:hAnsi="仿宋" w:eastAsia="仿宋" w:cs="仿宋"/>
          <w:bCs/>
          <w:color w:val="auto"/>
          <w:sz w:val="32"/>
          <w:szCs w:val="32"/>
          <w:lang w:val="en-US" w:eastAsia="zh-CN"/>
        </w:rPr>
        <w:t>决赛</w:t>
      </w:r>
      <w:r>
        <w:rPr>
          <w:rFonts w:hint="default" w:ascii="仿宋" w:hAnsi="仿宋" w:eastAsia="仿宋" w:cs="仿宋"/>
          <w:bCs/>
          <w:color w:val="auto"/>
          <w:sz w:val="32"/>
          <w:szCs w:val="32"/>
        </w:rPr>
        <w:t>。</w:t>
      </w:r>
    </w:p>
    <w:p w14:paraId="2046D2A6">
      <w:pPr>
        <w:spacing w:line="276" w:lineRule="auto"/>
        <w:ind w:firstLine="643" w:firstLineChars="200"/>
        <w:rPr>
          <w:rFonts w:hint="default" w:ascii="仿宋" w:hAnsi="仿宋" w:eastAsia="仿宋" w:cs="仿宋"/>
          <w:b/>
          <w:bCs w:val="0"/>
          <w:color w:val="000000"/>
          <w:sz w:val="32"/>
          <w:szCs w:val="32"/>
        </w:rPr>
      </w:pPr>
      <w:r>
        <w:rPr>
          <w:rFonts w:hint="default" w:ascii="仿宋" w:hAnsi="仿宋" w:eastAsia="仿宋" w:cs="仿宋"/>
          <w:b/>
          <w:bCs w:val="0"/>
          <w:color w:val="000000"/>
          <w:sz w:val="32"/>
          <w:szCs w:val="32"/>
        </w:rPr>
        <w:t>三、闭幕式</w:t>
      </w:r>
    </w:p>
    <w:p w14:paraId="6BE5AFA1">
      <w:pPr>
        <w:spacing w:line="276" w:lineRule="auto"/>
        <w:ind w:firstLine="640" w:firstLineChars="200"/>
        <w:rPr>
          <w:rFonts w:hint="default" w:ascii="仿宋" w:hAnsi="仿宋" w:eastAsia="仿宋" w:cs="仿宋"/>
          <w:bCs/>
          <w:color w:val="000000"/>
          <w:sz w:val="32"/>
          <w:szCs w:val="32"/>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一</w:t>
      </w:r>
      <w:r>
        <w:rPr>
          <w:rFonts w:hint="eastAsia" w:ascii="仿宋" w:hAnsi="仿宋" w:eastAsia="仿宋" w:cs="仿宋"/>
          <w:bCs/>
          <w:color w:val="000000"/>
          <w:sz w:val="32"/>
          <w:szCs w:val="32"/>
          <w:lang w:eastAsia="zh-CN"/>
        </w:rPr>
        <w:t>）</w:t>
      </w:r>
      <w:r>
        <w:rPr>
          <w:rFonts w:hint="default" w:ascii="仿宋" w:hAnsi="仿宋" w:eastAsia="仿宋" w:cs="仿宋"/>
          <w:bCs/>
          <w:color w:val="000000"/>
          <w:sz w:val="32"/>
          <w:szCs w:val="32"/>
        </w:rPr>
        <w:t>时间：下午</w:t>
      </w:r>
      <w:r>
        <w:rPr>
          <w:rFonts w:hint="eastAsia" w:ascii="仿宋" w:hAnsi="仿宋" w:eastAsia="仿宋" w:cs="仿宋"/>
          <w:bCs/>
          <w:color w:val="000000"/>
          <w:sz w:val="32"/>
          <w:szCs w:val="32"/>
          <w:lang w:val="en-US" w:eastAsia="zh-CN"/>
        </w:rPr>
        <w:t>17</w:t>
      </w:r>
      <w:r>
        <w:rPr>
          <w:rFonts w:hint="default" w:ascii="仿宋" w:hAnsi="仿宋" w:eastAsia="仿宋" w:cs="仿宋"/>
          <w:bCs/>
          <w:color w:val="000000"/>
          <w:sz w:val="32"/>
          <w:szCs w:val="32"/>
        </w:rPr>
        <w:t>:</w:t>
      </w:r>
      <w:r>
        <w:rPr>
          <w:rFonts w:hint="eastAsia" w:ascii="仿宋" w:hAnsi="仿宋" w:eastAsia="仿宋" w:cs="仿宋"/>
          <w:bCs/>
          <w:color w:val="000000"/>
          <w:sz w:val="32"/>
          <w:szCs w:val="32"/>
          <w:lang w:val="en-US" w:eastAsia="zh-CN"/>
        </w:rPr>
        <w:t>3</w:t>
      </w:r>
      <w:r>
        <w:rPr>
          <w:rFonts w:hint="default" w:ascii="仿宋" w:hAnsi="仿宋" w:eastAsia="仿宋" w:cs="仿宋"/>
          <w:bCs/>
          <w:color w:val="000000"/>
          <w:sz w:val="32"/>
          <w:szCs w:val="32"/>
        </w:rPr>
        <w:t>0-</w:t>
      </w:r>
      <w:r>
        <w:rPr>
          <w:rFonts w:hint="eastAsia" w:ascii="仿宋" w:hAnsi="仿宋" w:eastAsia="仿宋" w:cs="仿宋"/>
          <w:bCs/>
          <w:color w:val="000000"/>
          <w:sz w:val="32"/>
          <w:szCs w:val="32"/>
          <w:lang w:val="en-US" w:eastAsia="zh-CN"/>
        </w:rPr>
        <w:t>18</w:t>
      </w:r>
      <w:r>
        <w:rPr>
          <w:rFonts w:hint="default" w:ascii="仿宋" w:hAnsi="仿宋" w:eastAsia="仿宋" w:cs="仿宋"/>
          <w:bCs/>
          <w:color w:val="000000"/>
          <w:sz w:val="32"/>
          <w:szCs w:val="32"/>
        </w:rPr>
        <w:t>:00</w:t>
      </w:r>
    </w:p>
    <w:p w14:paraId="3C11BAA9">
      <w:pPr>
        <w:spacing w:line="276" w:lineRule="auto"/>
        <w:ind w:firstLine="640" w:firstLineChars="200"/>
        <w:rPr>
          <w:rFonts w:hint="default" w:ascii="仿宋" w:hAnsi="仿宋" w:eastAsia="仿宋" w:cs="仿宋"/>
          <w:bCs/>
          <w:color w:val="000000"/>
          <w:sz w:val="32"/>
          <w:szCs w:val="32"/>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二</w:t>
      </w:r>
      <w:r>
        <w:rPr>
          <w:rFonts w:hint="eastAsia" w:ascii="仿宋" w:hAnsi="仿宋" w:eastAsia="仿宋" w:cs="仿宋"/>
          <w:bCs/>
          <w:color w:val="000000"/>
          <w:sz w:val="32"/>
          <w:szCs w:val="32"/>
          <w:lang w:eastAsia="zh-CN"/>
        </w:rPr>
        <w:t>）</w:t>
      </w:r>
      <w:r>
        <w:rPr>
          <w:rFonts w:hint="default" w:ascii="仿宋" w:hAnsi="仿宋" w:eastAsia="仿宋" w:cs="仿宋"/>
          <w:bCs/>
          <w:color w:val="000000"/>
          <w:sz w:val="32"/>
          <w:szCs w:val="32"/>
        </w:rPr>
        <w:t>地点：皖西学院体育馆</w:t>
      </w:r>
    </w:p>
    <w:p w14:paraId="24222C70">
      <w:pPr>
        <w:spacing w:line="276" w:lineRule="auto"/>
        <w:ind w:firstLine="640" w:firstLineChars="200"/>
        <w:rPr>
          <w:rFonts w:hint="default" w:ascii="仿宋" w:hAnsi="仿宋" w:eastAsia="仿宋" w:cs="仿宋"/>
          <w:bCs/>
          <w:color w:val="000000"/>
          <w:sz w:val="32"/>
          <w:szCs w:val="32"/>
        </w:rPr>
      </w:pP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三</w:t>
      </w:r>
      <w:r>
        <w:rPr>
          <w:rFonts w:hint="eastAsia" w:ascii="仿宋" w:hAnsi="仿宋" w:eastAsia="仿宋" w:cs="仿宋"/>
          <w:bCs/>
          <w:color w:val="000000"/>
          <w:sz w:val="32"/>
          <w:szCs w:val="32"/>
          <w:lang w:eastAsia="zh-CN"/>
        </w:rPr>
        <w:t>）</w:t>
      </w:r>
      <w:r>
        <w:rPr>
          <w:rFonts w:hint="default" w:ascii="仿宋" w:hAnsi="仿宋" w:eastAsia="仿宋" w:cs="仿宋"/>
          <w:bCs/>
          <w:color w:val="000000"/>
          <w:sz w:val="32"/>
          <w:szCs w:val="32"/>
        </w:rPr>
        <w:t>议程：</w:t>
      </w:r>
    </w:p>
    <w:p w14:paraId="4E172D20">
      <w:pPr>
        <w:spacing w:line="276" w:lineRule="auto"/>
        <w:ind w:firstLine="640" w:firstLineChars="200"/>
        <w:rPr>
          <w:rFonts w:hint="default"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Times New Roman" w:hAnsi="Times New Roman" w:eastAsia="仿宋_GB2312" w:cs="Times New Roman"/>
          <w:snapToGrid/>
          <w:kern w:val="2"/>
          <w:sz w:val="32"/>
          <w:szCs w:val="32"/>
          <w:lang w:val="en-US" w:eastAsia="zh-CN" w:bidi="ar-SA"/>
        </w:rPr>
        <w:t>市发改委领导</w:t>
      </w:r>
      <w:r>
        <w:rPr>
          <w:rFonts w:hint="default" w:ascii="仿宋" w:hAnsi="仿宋" w:eastAsia="仿宋" w:cs="仿宋"/>
          <w:bCs/>
          <w:color w:val="000000"/>
          <w:sz w:val="32"/>
          <w:szCs w:val="32"/>
        </w:rPr>
        <w:t>致闭幕词（</w:t>
      </w:r>
      <w:r>
        <w:rPr>
          <w:rFonts w:hint="eastAsia" w:ascii="仿宋" w:hAnsi="仿宋" w:eastAsia="仿宋" w:cs="仿宋"/>
          <w:bCs/>
          <w:color w:val="000000"/>
          <w:sz w:val="32"/>
          <w:szCs w:val="32"/>
          <w:lang w:val="en-US" w:eastAsia="zh-CN"/>
        </w:rPr>
        <w:t>5分钟</w:t>
      </w:r>
      <w:r>
        <w:rPr>
          <w:rFonts w:hint="default" w:ascii="仿宋" w:hAnsi="仿宋" w:eastAsia="仿宋" w:cs="仿宋"/>
          <w:bCs/>
          <w:color w:val="000000"/>
          <w:sz w:val="32"/>
          <w:szCs w:val="32"/>
        </w:rPr>
        <w:t>）</w:t>
      </w:r>
    </w:p>
    <w:p w14:paraId="0159CFEE">
      <w:pPr>
        <w:spacing w:line="276" w:lineRule="auto"/>
        <w:ind w:firstLine="640" w:firstLineChars="200"/>
        <w:rPr>
          <w:rFonts w:hint="default" w:ascii="仿宋" w:hAnsi="仿宋" w:eastAsia="仿宋" w:cs="仿宋"/>
          <w:bCs/>
          <w:color w:val="auto"/>
          <w:sz w:val="32"/>
          <w:szCs w:val="32"/>
        </w:rPr>
      </w:pPr>
      <w:r>
        <w:rPr>
          <w:rFonts w:hint="eastAsia" w:ascii="Times New Roman" w:hAnsi="Times New Roman" w:eastAsia="仿宋_GB2312" w:cs="Times New Roman"/>
          <w:snapToGrid/>
          <w:color w:val="auto"/>
          <w:kern w:val="2"/>
          <w:sz w:val="32"/>
          <w:szCs w:val="32"/>
          <w:lang w:val="en-US" w:eastAsia="zh-CN" w:bidi="ar-SA"/>
        </w:rPr>
        <w:t>六安市发改委总经济师</w:t>
      </w:r>
      <w:r>
        <w:rPr>
          <w:rFonts w:hint="eastAsia" w:eastAsia="仿宋_GB2312" w:cs="Times New Roman"/>
          <w:snapToGrid/>
          <w:color w:val="auto"/>
          <w:kern w:val="2"/>
          <w:sz w:val="32"/>
          <w:szCs w:val="32"/>
          <w:lang w:val="en-US" w:eastAsia="zh-CN" w:bidi="ar-SA"/>
        </w:rPr>
        <w:t>、</w:t>
      </w:r>
      <w:r>
        <w:rPr>
          <w:rFonts w:hint="eastAsia" w:ascii="Times New Roman" w:hAnsi="Times New Roman" w:eastAsia="仿宋_GB2312" w:cs="Times New Roman"/>
          <w:snapToGrid/>
          <w:color w:val="auto"/>
          <w:kern w:val="2"/>
          <w:sz w:val="32"/>
          <w:szCs w:val="32"/>
          <w:lang w:val="en-US" w:eastAsia="zh-CN" w:bidi="ar-SA"/>
        </w:rPr>
        <w:t>一级调研员吴景春</w:t>
      </w:r>
      <w:r>
        <w:rPr>
          <w:rFonts w:hint="default" w:ascii="仿宋" w:hAnsi="仿宋" w:eastAsia="仿宋" w:cs="仿宋"/>
          <w:bCs/>
          <w:color w:val="auto"/>
          <w:sz w:val="32"/>
          <w:szCs w:val="32"/>
        </w:rPr>
        <w:t>总结大赛亮点，对参赛队伍的表现给予肯定，并对未来合作与发展寄予期望。</w:t>
      </w:r>
    </w:p>
    <w:p w14:paraId="664A113A">
      <w:pPr>
        <w:spacing w:line="276" w:lineRule="auto"/>
        <w:ind w:firstLine="640" w:firstLineChars="200"/>
        <w:rPr>
          <w:rFonts w:hint="default"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default" w:ascii="仿宋" w:hAnsi="仿宋" w:eastAsia="仿宋" w:cs="仿宋"/>
          <w:bCs/>
          <w:color w:val="auto"/>
          <w:sz w:val="32"/>
          <w:szCs w:val="32"/>
        </w:rPr>
        <w:t>颁奖典礼（</w:t>
      </w:r>
      <w:r>
        <w:rPr>
          <w:rFonts w:hint="eastAsia" w:ascii="仿宋" w:hAnsi="仿宋" w:eastAsia="仿宋" w:cs="仿宋"/>
          <w:bCs/>
          <w:color w:val="auto"/>
          <w:sz w:val="32"/>
          <w:szCs w:val="32"/>
          <w:lang w:val="en-US" w:eastAsia="zh-CN"/>
        </w:rPr>
        <w:t>20分钟</w:t>
      </w:r>
      <w:r>
        <w:rPr>
          <w:rFonts w:hint="default" w:ascii="仿宋" w:hAnsi="仿宋" w:eastAsia="仿宋" w:cs="仿宋"/>
          <w:bCs/>
          <w:color w:val="auto"/>
          <w:sz w:val="32"/>
          <w:szCs w:val="32"/>
        </w:rPr>
        <w:t>）</w:t>
      </w:r>
    </w:p>
    <w:p w14:paraId="38C4B0EB">
      <w:pPr>
        <w:spacing w:line="276" w:lineRule="auto"/>
        <w:ind w:firstLine="640" w:firstLineChars="200"/>
        <w:rPr>
          <w:rFonts w:hint="default" w:ascii="仿宋" w:hAnsi="仿宋" w:eastAsia="仿宋" w:cs="仿宋"/>
          <w:bCs/>
          <w:color w:val="auto"/>
          <w:sz w:val="32"/>
          <w:szCs w:val="32"/>
        </w:rPr>
      </w:pPr>
      <w:r>
        <w:rPr>
          <w:rFonts w:hint="eastAsia" w:ascii="仿宋" w:hAnsi="仿宋" w:eastAsia="仿宋" w:cs="仿宋"/>
          <w:bCs/>
          <w:color w:val="auto"/>
          <w:sz w:val="32"/>
          <w:szCs w:val="32"/>
          <w:lang w:val="en-US" w:eastAsia="zh-CN"/>
        </w:rPr>
        <w:t>组委会</w:t>
      </w:r>
      <w:r>
        <w:rPr>
          <w:rFonts w:hint="default" w:ascii="仿宋" w:hAnsi="仿宋" w:eastAsia="仿宋" w:cs="仿宋"/>
          <w:bCs/>
          <w:color w:val="auto"/>
          <w:sz w:val="32"/>
          <w:szCs w:val="32"/>
        </w:rPr>
        <w:t>宣布获奖</w:t>
      </w:r>
      <w:r>
        <w:rPr>
          <w:rFonts w:hint="eastAsia" w:ascii="仿宋" w:hAnsi="仿宋" w:eastAsia="仿宋" w:cs="仿宋"/>
          <w:bCs/>
          <w:color w:val="auto"/>
          <w:sz w:val="32"/>
          <w:szCs w:val="32"/>
          <w:lang w:val="en-US" w:eastAsia="zh-CN"/>
        </w:rPr>
        <w:t>队伍</w:t>
      </w:r>
      <w:r>
        <w:rPr>
          <w:rFonts w:hint="default" w:ascii="仿宋" w:hAnsi="仿宋" w:eastAsia="仿宋" w:cs="仿宋"/>
          <w:bCs/>
          <w:color w:val="auto"/>
          <w:sz w:val="32"/>
          <w:szCs w:val="32"/>
        </w:rPr>
        <w:t>名单。与会领导、赞助商代表上台为获奖队伍颁发证书及奖</w:t>
      </w:r>
      <w:r>
        <w:rPr>
          <w:rFonts w:hint="eastAsia" w:ascii="仿宋" w:hAnsi="仿宋" w:eastAsia="仿宋" w:cs="仿宋"/>
          <w:bCs/>
          <w:color w:val="auto"/>
          <w:sz w:val="32"/>
          <w:szCs w:val="32"/>
          <w:lang w:val="en-US" w:eastAsia="zh-CN"/>
        </w:rPr>
        <w:t>金</w:t>
      </w:r>
      <w:r>
        <w:rPr>
          <w:rFonts w:hint="default" w:ascii="仿宋" w:hAnsi="仿宋" w:eastAsia="仿宋" w:cs="仿宋"/>
          <w:bCs/>
          <w:color w:val="auto"/>
          <w:sz w:val="32"/>
          <w:szCs w:val="32"/>
        </w:rPr>
        <w:t>。</w:t>
      </w:r>
    </w:p>
    <w:p w14:paraId="507676EF">
      <w:pPr>
        <w:numPr>
          <w:ilvl w:val="0"/>
          <w:numId w:val="0"/>
        </w:numPr>
        <w:spacing w:line="276" w:lineRule="auto"/>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3、全体人员合影（5分钟）</w:t>
      </w:r>
    </w:p>
    <w:p w14:paraId="4F91F04C">
      <w:pPr>
        <w:numPr>
          <w:ilvl w:val="0"/>
          <w:numId w:val="0"/>
        </w:numPr>
        <w:spacing w:line="276" w:lineRule="auto"/>
        <w:ind w:firstLine="640" w:firstLineChars="200"/>
        <w:rPr>
          <w:rFonts w:hint="default" w:ascii="仿宋" w:hAnsi="仿宋" w:eastAsia="仿宋" w:cs="仿宋"/>
          <w:bCs/>
          <w:color w:val="auto"/>
          <w:sz w:val="32"/>
          <w:szCs w:val="32"/>
        </w:rPr>
      </w:pPr>
      <w:r>
        <w:rPr>
          <w:rFonts w:hint="default" w:ascii="仿宋" w:hAnsi="仿宋" w:eastAsia="仿宋" w:cs="仿宋"/>
          <w:bCs/>
          <w:color w:val="auto"/>
          <w:sz w:val="32"/>
          <w:szCs w:val="32"/>
        </w:rPr>
        <w:t>主持人总结全天活动，感谢所有参与者、嘉宾及工作人员的努力与付出，宣布</w:t>
      </w:r>
      <w:r>
        <w:rPr>
          <w:rFonts w:hint="eastAsia" w:ascii="仿宋" w:hAnsi="仿宋" w:eastAsia="仿宋" w:cs="仿宋"/>
          <w:bCs/>
          <w:color w:val="auto"/>
          <w:sz w:val="32"/>
          <w:szCs w:val="32"/>
          <w:lang w:eastAsia="zh-CN"/>
        </w:rPr>
        <w:t>活动</w:t>
      </w:r>
      <w:r>
        <w:rPr>
          <w:rFonts w:hint="default" w:ascii="仿宋" w:hAnsi="仿宋" w:eastAsia="仿宋" w:cs="仿宋"/>
          <w:bCs/>
          <w:color w:val="auto"/>
          <w:sz w:val="32"/>
          <w:szCs w:val="32"/>
        </w:rPr>
        <w:t>结束</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全体人员</w:t>
      </w:r>
      <w:r>
        <w:rPr>
          <w:rFonts w:hint="eastAsia" w:ascii="仿宋" w:hAnsi="仿宋" w:eastAsia="仿宋" w:cs="仿宋"/>
          <w:bCs/>
          <w:color w:val="auto"/>
          <w:sz w:val="32"/>
          <w:szCs w:val="32"/>
          <w:lang w:eastAsia="zh-CN"/>
        </w:rPr>
        <w:t>合影留念</w:t>
      </w:r>
      <w:r>
        <w:rPr>
          <w:rFonts w:hint="default" w:ascii="仿宋" w:hAnsi="仿宋" w:eastAsia="仿宋" w:cs="仿宋"/>
          <w:bCs/>
          <w:color w:val="auto"/>
          <w:sz w:val="32"/>
          <w:szCs w:val="32"/>
        </w:rPr>
        <w:t>。</w:t>
      </w:r>
    </w:p>
    <w:p w14:paraId="0EA7A4F7">
      <w:pPr>
        <w:keepNext w:val="0"/>
        <w:keepLines w:val="0"/>
        <w:pageBreakBefore w:val="0"/>
        <w:widowControl w:val="0"/>
        <w:numPr>
          <w:ilvl w:val="0"/>
          <w:numId w:val="0"/>
        </w:numPr>
        <w:kinsoku/>
        <w:wordWrap/>
        <w:overflowPunct/>
        <w:topLinePunct/>
        <w:autoSpaceDE/>
        <w:autoSpaceDN/>
        <w:bidi w:val="0"/>
        <w:adjustRightInd/>
        <w:snapToGrid/>
        <w:spacing w:line="572" w:lineRule="exact"/>
        <w:jc w:val="center"/>
        <w:textAlignment w:val="auto"/>
        <w:rPr>
          <w:rFonts w:hint="default" w:ascii="仿宋_GB2312" w:hAnsi="仿宋_GB2312" w:eastAsia="仿宋_GB2312" w:cs="仿宋_GB2312"/>
          <w:b/>
          <w:bCs/>
          <w:color w:val="000000"/>
          <w:kern w:val="0"/>
          <w:sz w:val="36"/>
          <w:szCs w:val="36"/>
          <w:lang w:val="en-US" w:eastAsia="zh-CN"/>
        </w:rPr>
      </w:pPr>
    </w:p>
    <w:p w14:paraId="774DEF69">
      <w:pPr>
        <w:keepNext w:val="0"/>
        <w:keepLines w:val="0"/>
        <w:pageBreakBefore w:val="0"/>
        <w:widowControl w:val="0"/>
        <w:numPr>
          <w:ilvl w:val="0"/>
          <w:numId w:val="0"/>
        </w:numPr>
        <w:kinsoku/>
        <w:wordWrap/>
        <w:overflowPunct/>
        <w:topLinePunct/>
        <w:autoSpaceDE/>
        <w:autoSpaceDN/>
        <w:bidi w:val="0"/>
        <w:adjustRightInd/>
        <w:snapToGrid/>
        <w:spacing w:line="572" w:lineRule="exact"/>
        <w:jc w:val="left"/>
        <w:textAlignment w:val="auto"/>
        <w:rPr>
          <w:rFonts w:hint="eastAsia" w:ascii="仿宋_GB2312" w:hAnsi="仿宋_GB2312" w:eastAsia="仿宋_GB2312" w:cs="仿宋_GB2312"/>
          <w:color w:val="000000"/>
          <w:kern w:val="0"/>
          <w:sz w:val="32"/>
          <w:szCs w:val="32"/>
          <w:lang w:val="en-US" w:eastAsia="zh-CN"/>
        </w:rPr>
      </w:pPr>
    </w:p>
    <w:p w14:paraId="59C281ED">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br w:type="page"/>
      </w:r>
    </w:p>
    <w:p w14:paraId="10359C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RkNmZhN2MzNTRkNTY4MTM4OTcyN2U1MTVkMWEifQ=="/>
  </w:docVars>
  <w:rsids>
    <w:rsidRoot w:val="58C50D56"/>
    <w:rsid w:val="58C5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keepNext/>
      <w:widowControl w:val="0"/>
      <w:overflowPunct w:val="0"/>
      <w:adjustRightInd w:val="0"/>
      <w:snapToGrid w:val="0"/>
      <w:spacing w:after="120" w:afterLines="0" w:line="480" w:lineRule="auto"/>
      <w:ind w:firstLine="560"/>
      <w:contextualSpacing/>
      <w:jc w:val="both"/>
    </w:pPr>
    <w:rPr>
      <w:rFonts w:ascii="仿宋" w:hAnsi="仿宋" w:eastAsia="仿宋" w:cs="仿宋"/>
      <w:snapToGrid w:val="0"/>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2024-09-10T07:58:00Z</dcterms:created>
  <dc:creator>liuyue</dc:creator>
  <cp:lastModifiedBy>liuyue</cp:lastModifiedBy>
  <dcterms:modified xsi:type="dcterms:W3CDTF">2024-09-10T08:00:10Z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9B042E7150C546428456CCE0A5F8DF40_11</vt:lpwstr>
  </property>
</Properties>
</file>