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adjustRightInd w:val="0"/>
        <w:snapToGrid w:val="0"/>
        <w:spacing w:line="600" w:lineRule="exact"/>
        <w:outlineLvl w:val="0"/>
        <w:rPr>
          <w:rFonts w:hint="default" w:ascii="Times New Roman" w:hAnsi="Times New Roman" w:eastAsia="方正黑体_GBK" w:cs="Times New Roman"/>
          <w:bCs/>
          <w:kern w:val="44"/>
          <w:sz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kern w:val="44"/>
          <w:sz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Cs/>
          <w:kern w:val="44"/>
          <w:sz w:val="32"/>
          <w:lang w:val="en-US" w:eastAsia="zh-CN"/>
        </w:rPr>
        <w:t>2</w:t>
      </w:r>
    </w:p>
    <w:p>
      <w:pPr>
        <w:suppressAutoHyphens/>
        <w:adjustRightInd w:val="0"/>
        <w:snapToGrid w:val="0"/>
        <w:spacing w:line="600" w:lineRule="exact"/>
        <w:jc w:val="center"/>
        <w:outlineLvl w:val="0"/>
        <w:rPr>
          <w:rFonts w:hint="default" w:ascii="Times New Roman" w:hAnsi="Times New Roman" w:eastAsia="方正小标宋简体" w:cs="Times New Roman"/>
          <w:bCs/>
          <w:kern w:val="44"/>
          <w:sz w:val="44"/>
          <w:szCs w:val="44"/>
          <w:lang w:val="en-US" w:eastAsia="zh-CN"/>
        </w:rPr>
      </w:pPr>
    </w:p>
    <w:p>
      <w:pPr>
        <w:suppressAutoHyphens/>
        <w:adjustRightInd w:val="0"/>
        <w:snapToGrid w:val="0"/>
        <w:spacing w:line="600" w:lineRule="exact"/>
        <w:jc w:val="center"/>
        <w:outlineLvl w:val="0"/>
        <w:rPr>
          <w:rFonts w:hint="default" w:ascii="Times New Roman" w:hAnsi="Times New Roman" w:eastAsia="方正小标宋简体" w:cs="Times New Roman"/>
          <w:bCs/>
          <w:kern w:val="44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kern w:val="44"/>
          <w:sz w:val="44"/>
          <w:szCs w:val="44"/>
          <w:lang w:val="en-US" w:eastAsia="zh-CN"/>
        </w:rPr>
        <w:t>生命科技领域攻关需求建议提纲</w:t>
      </w:r>
    </w:p>
    <w:p>
      <w:pPr>
        <w:suppressAutoHyphens/>
        <w:adjustRightInd w:val="0"/>
        <w:snapToGrid w:val="0"/>
        <w:spacing w:line="600" w:lineRule="exact"/>
        <w:ind w:firstLine="640" w:firstLineChars="200"/>
        <w:outlineLvl w:val="0"/>
        <w:rPr>
          <w:rFonts w:hint="default" w:ascii="Times New Roman" w:hAnsi="Times New Roman" w:eastAsia="方正黑体_GBK" w:cs="Times New Roman"/>
          <w:bCs/>
          <w:kern w:val="44"/>
          <w:sz w:val="32"/>
        </w:rPr>
      </w:pPr>
    </w:p>
    <w:p>
      <w:pPr>
        <w:suppressAutoHyphens/>
        <w:adjustRightInd w:val="0"/>
        <w:snapToGrid w:val="0"/>
        <w:spacing w:line="600" w:lineRule="exact"/>
        <w:ind w:firstLine="640" w:firstLineChars="200"/>
        <w:outlineLvl w:val="0"/>
        <w:rPr>
          <w:rFonts w:hint="default" w:ascii="Times New Roman" w:hAnsi="Times New Roman" w:eastAsia="方正楷体_GBK" w:cs="Times New Roman"/>
          <w:bCs/>
          <w:kern w:val="44"/>
          <w:sz w:val="32"/>
        </w:rPr>
      </w:pPr>
      <w:r>
        <w:rPr>
          <w:rFonts w:hint="default" w:ascii="Times New Roman" w:hAnsi="Times New Roman" w:eastAsia="方正黑体_GBK" w:cs="Times New Roman"/>
          <w:bCs/>
          <w:kern w:val="44"/>
          <w:sz w:val="32"/>
        </w:rPr>
        <w:t>（</w:t>
      </w:r>
      <w:r>
        <w:rPr>
          <w:rFonts w:hint="default" w:ascii="Times New Roman" w:hAnsi="Times New Roman" w:eastAsia="方正黑体_GBK" w:cs="Times New Roman"/>
          <w:bCs/>
          <w:kern w:val="44"/>
          <w:sz w:val="32"/>
          <w:lang w:val="en-US" w:eastAsia="zh-CN"/>
        </w:rPr>
        <w:t>一</w:t>
      </w:r>
      <w:r>
        <w:rPr>
          <w:rFonts w:hint="default" w:ascii="Times New Roman" w:hAnsi="Times New Roman" w:eastAsia="方正黑体_GBK" w:cs="Times New Roman"/>
          <w:bCs/>
          <w:kern w:val="44"/>
          <w:sz w:val="32"/>
        </w:rPr>
        <w:t>）</w:t>
      </w:r>
      <w:r>
        <w:rPr>
          <w:rFonts w:hint="default" w:ascii="Times New Roman" w:hAnsi="Times New Roman" w:eastAsia="方正黑体_GBK" w:cs="Times New Roman"/>
          <w:bCs/>
          <w:kern w:val="44"/>
          <w:sz w:val="32"/>
          <w:lang w:eastAsia="zh-CN"/>
        </w:rPr>
        <w:t>（具体攻关需求）</w:t>
      </w:r>
      <w:r>
        <w:rPr>
          <w:rFonts w:hint="default" w:ascii="Times New Roman" w:hAnsi="Times New Roman" w:eastAsia="方正楷体_GBK" w:cs="Times New Roman"/>
          <w:bCs/>
          <w:kern w:val="44"/>
          <w:sz w:val="32"/>
        </w:rPr>
        <w:t xml:space="preserve">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24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1. 研究意义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/战略意义</w:t>
      </w:r>
      <w:r>
        <w:rPr>
          <w:rFonts w:hint="eastAsia" w:ascii="Times New Roman" w:hAnsi="Times New Roman" w:eastAsia="方正楷体_GBK" w:cs="Times New Roman"/>
          <w:bCs/>
          <w:sz w:val="32"/>
          <w:szCs w:val="32"/>
          <w:lang w:val="en-US" w:eastAsia="zh-CN"/>
        </w:rPr>
        <w:t>（需描述与省委省政府“6178”现代化产业体系关系）</w:t>
      </w: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2. 拟解决关键核心问题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bCs/>
          <w:sz w:val="32"/>
          <w:szCs w:val="32"/>
          <w:lang w:eastAsia="zh-CN"/>
        </w:rPr>
        <w:t>具体技术点，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3-5个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24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24"/>
        </w:rPr>
        <w:t>（1）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（2）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（3）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 xml:space="preserve">3. 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eastAsia="zh-CN"/>
        </w:rPr>
        <w:t>潜在承担人（包括权威技术总师、具体实施人）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承担单位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及合作单位简介</w:t>
      </w: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. 预期绩效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围绕拟解决关键核心问题</w:t>
      </w:r>
      <w:r>
        <w:rPr>
          <w:rFonts w:hint="eastAsia" w:ascii="Times New Roman" w:hAnsi="Times New Roman" w:eastAsia="方正楷体_GBK" w:cs="Times New Roman"/>
          <w:bCs/>
          <w:sz w:val="32"/>
          <w:szCs w:val="32"/>
          <w:lang w:val="en-US" w:eastAsia="zh-CN"/>
        </w:rPr>
        <w:t>中每个技术点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，对标国际领先水平，取得成效，需有具体指标对照；对产业发展的带动作用</w:t>
      </w:r>
      <w:r>
        <w:rPr>
          <w:rFonts w:hint="eastAsia" w:ascii="Times New Roman" w:hAnsi="Times New Roman" w:eastAsia="方正楷体_GBK" w:cs="Times New Roman"/>
          <w:bCs/>
          <w:sz w:val="32"/>
          <w:szCs w:val="32"/>
          <w:lang w:val="en-US" w:eastAsia="zh-CN"/>
        </w:rPr>
        <w:t>，需有具体指标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6. 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预期成果评价（解决“卡脖子”问题、国际领先、国内领先、行业并跑、其它，需和相关成果对照）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7. 是否为主导产业（省级、市级、县级、其它</w:t>
      </w:r>
      <w:bookmarkStart w:id="0" w:name="_GoBack"/>
      <w:bookmarkEnd w:id="0"/>
      <w:r>
        <w:rPr>
          <w:rFonts w:hint="eastAsia" w:ascii="Times New Roman" w:hAnsi="Times New Roman" w:eastAsia="方正楷体_GBK" w:cs="Times New Roman"/>
          <w:bCs/>
          <w:sz w:val="32"/>
          <w:szCs w:val="32"/>
          <w:lang w:val="en-US" w:eastAsia="zh-CN"/>
        </w:rPr>
        <w:t>，具体表述相关文件、产业内容及其相关性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楷体_GBK" w:cs="Times New Roman"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bCs/>
          <w:sz w:val="32"/>
          <w:szCs w:val="32"/>
          <w:lang w:val="en-US" w:eastAsia="zh-CN"/>
        </w:rPr>
        <w:t>8.攻关时限（依据攻关需求可行性，在2025-2027年、2026-2028年、2027-2030年中选择）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方正楷体_GBK" w:cs="Times New Roman"/>
          <w:bCs/>
          <w:sz w:val="32"/>
          <w:szCs w:val="32"/>
          <w:lang w:val="en-US" w:eastAsia="zh-CN"/>
        </w:rPr>
        <w:t>9.需</w:t>
      </w: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支持方式：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总投资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万元，其中财政支持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万元（省财政经费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万元），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相关基金投入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**万元，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企业自筹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D00CD"/>
    <w:rsid w:val="50663E73"/>
    <w:rsid w:val="512D1622"/>
    <w:rsid w:val="77BFD1DE"/>
    <w:rsid w:val="79B7DDA3"/>
    <w:rsid w:val="7D545726"/>
    <w:rsid w:val="7E7B791C"/>
    <w:rsid w:val="7FFB4811"/>
    <w:rsid w:val="7FFF058A"/>
    <w:rsid w:val="DA2A1F44"/>
    <w:rsid w:val="FE6FE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2024-08-12T08:09:00Z</dcterms:created>
  <dc:creator>Administrator</dc:creator>
  <cp:lastModifiedBy>生命处</cp:lastModifiedBy>
  <dcterms:modified xsi:type="dcterms:W3CDTF">2024-10-14T20:52:29Z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